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434E7B">
        <w:rPr>
          <w:rFonts w:ascii="Times New Roman" w:hAnsi="Times New Roman" w:cs="Times New Roman"/>
          <w:sz w:val="29"/>
          <w:szCs w:val="29"/>
        </w:rPr>
        <w:t>77</w:t>
      </w:r>
    </w:p>
    <w:p w:rsidR="00434E7B" w:rsidRPr="00AE76E0" w:rsidRDefault="00434E7B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434E7B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30.08.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D319B">
        <w:rPr>
          <w:rFonts w:ascii="Times New Roman" w:hAnsi="Times New Roman" w:cs="Times New Roman"/>
          <w:sz w:val="29"/>
          <w:szCs w:val="29"/>
        </w:rPr>
        <w:t>4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</w:t>
      </w:r>
      <w:r>
        <w:rPr>
          <w:rFonts w:ascii="Times New Roman" w:hAnsi="Times New Roman" w:cs="Times New Roman"/>
          <w:sz w:val="29"/>
          <w:szCs w:val="29"/>
        </w:rPr>
        <w:t xml:space="preserve">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AD319B">
        <w:rPr>
          <w:b/>
          <w:bCs/>
          <w:sz w:val="29"/>
          <w:szCs w:val="29"/>
        </w:rPr>
        <w:t>4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AD319B">
        <w:rPr>
          <w:b/>
          <w:bCs/>
          <w:sz w:val="29"/>
          <w:szCs w:val="29"/>
        </w:rPr>
        <w:t>5</w:t>
      </w:r>
      <w:r>
        <w:rPr>
          <w:b/>
          <w:bCs/>
          <w:sz w:val="29"/>
          <w:szCs w:val="29"/>
        </w:rPr>
        <w:t xml:space="preserve"> и 202</w:t>
      </w:r>
      <w:r w:rsidR="00AD319B">
        <w:rPr>
          <w:b/>
          <w:bCs/>
          <w:sz w:val="29"/>
          <w:szCs w:val="29"/>
        </w:rPr>
        <w:t>6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AD319B">
        <w:rPr>
          <w:bCs/>
          <w:sz w:val="29"/>
          <w:szCs w:val="29"/>
        </w:rPr>
        <w:t>6</w:t>
      </w:r>
      <w:r w:rsidR="008726A4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AD319B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AD319B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AD319B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и 202</w:t>
      </w:r>
      <w:r w:rsidR="00AD319B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</w:t>
      </w:r>
      <w:r w:rsidR="00807C6F">
        <w:rPr>
          <w:rFonts w:ascii="Times New Roman" w:hAnsi="Times New Roman"/>
          <w:sz w:val="28"/>
          <w:szCs w:val="28"/>
        </w:rPr>
        <w:t xml:space="preserve"> 2</w:t>
      </w:r>
      <w:r w:rsidRPr="00D11A7D">
        <w:rPr>
          <w:rFonts w:ascii="Times New Roman" w:hAnsi="Times New Roman"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AD319B">
        <w:rPr>
          <w:sz w:val="28"/>
          <w:szCs w:val="28"/>
        </w:rPr>
        <w:t>4</w:t>
      </w:r>
      <w:r w:rsidR="008726A4">
        <w:rPr>
          <w:sz w:val="28"/>
          <w:szCs w:val="28"/>
        </w:rPr>
        <w:t>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AD319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456C19">
        <w:rPr>
          <w:rFonts w:ascii="Times New Roman" w:hAnsi="Times New Roman"/>
          <w:b/>
          <w:sz w:val="28"/>
          <w:szCs w:val="28"/>
        </w:rPr>
        <w:t>21</w:t>
      </w:r>
      <w:r w:rsidR="000235E4">
        <w:rPr>
          <w:rFonts w:ascii="Times New Roman" w:hAnsi="Times New Roman"/>
          <w:b/>
          <w:sz w:val="28"/>
          <w:szCs w:val="28"/>
        </w:rPr>
        <w:t> </w:t>
      </w:r>
      <w:r w:rsidR="00AD319B">
        <w:rPr>
          <w:rFonts w:ascii="Times New Roman" w:hAnsi="Times New Roman"/>
          <w:b/>
          <w:sz w:val="28"/>
          <w:szCs w:val="28"/>
        </w:rPr>
        <w:t>953</w:t>
      </w:r>
      <w:r w:rsidR="000235E4">
        <w:rPr>
          <w:rFonts w:ascii="Times New Roman" w:hAnsi="Times New Roman"/>
          <w:b/>
          <w:sz w:val="28"/>
          <w:szCs w:val="28"/>
        </w:rPr>
        <w:t>,</w:t>
      </w:r>
      <w:r w:rsidR="006346B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</w:t>
      </w:r>
      <w:r w:rsidR="00456C19">
        <w:rPr>
          <w:rFonts w:ascii="Times New Roman" w:hAnsi="Times New Roman"/>
          <w:b/>
          <w:sz w:val="28"/>
          <w:szCs w:val="28"/>
        </w:rPr>
        <w:t>2</w:t>
      </w:r>
      <w:r w:rsidR="008C5D85">
        <w:rPr>
          <w:rFonts w:ascii="Times New Roman" w:hAnsi="Times New Roman"/>
          <w:b/>
          <w:sz w:val="28"/>
          <w:szCs w:val="28"/>
        </w:rPr>
        <w:t> 218,0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AD319B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264,1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29001B">
        <w:rPr>
          <w:rFonts w:ascii="Times New Roman" w:hAnsi="Times New Roman"/>
          <w:sz w:val="28"/>
          <w:szCs w:val="28"/>
        </w:rPr>
        <w:t>5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807C6F" w:rsidRPr="007D5060" w:rsidRDefault="00807C6F" w:rsidP="00807C6F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4,0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2025 года к декабрю 2024 года) и 4</w:t>
      </w:r>
      <w:r w:rsidRPr="007D5060">
        <w:rPr>
          <w:sz w:val="28"/>
          <w:szCs w:val="28"/>
        </w:rPr>
        <w:t xml:space="preserve">,0 процента (декабрь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года к декабрю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года) соответственно:</w:t>
      </w:r>
    </w:p>
    <w:p w:rsidR="00807C6F" w:rsidRPr="007D5060" w:rsidRDefault="00807C6F" w:rsidP="00807C6F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>1) прогнозируемый общий объем доходов бюджета Калиновского сельского поселения</w:t>
      </w:r>
      <w:r>
        <w:rPr>
          <w:sz w:val="28"/>
          <w:szCs w:val="28"/>
        </w:rPr>
        <w:t xml:space="preserve"> Азовского района</w:t>
      </w:r>
      <w:r w:rsidRPr="007D5060">
        <w:rPr>
          <w:sz w:val="28"/>
          <w:szCs w:val="28"/>
        </w:rPr>
        <w:t xml:space="preserve"> 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13 663,6 </w:t>
      </w:r>
      <w:r w:rsidRPr="007D5060">
        <w:rPr>
          <w:sz w:val="28"/>
          <w:szCs w:val="28"/>
        </w:rPr>
        <w:t xml:space="preserve">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13 736,7</w:t>
      </w:r>
      <w:r w:rsidRPr="007D5060">
        <w:rPr>
          <w:sz w:val="28"/>
          <w:szCs w:val="28"/>
        </w:rPr>
        <w:t xml:space="preserve"> тыс. рублей;</w:t>
      </w:r>
    </w:p>
    <w:p w:rsidR="00807C6F" w:rsidRDefault="00807C6F" w:rsidP="00807C6F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13 663,6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341,6</w:t>
      </w:r>
      <w:r w:rsidRPr="007D506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lastRenderedPageBreak/>
        <w:t>13 736,7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686,8 тыс. рублей</w:t>
      </w:r>
      <w:r w:rsidRPr="007D5060">
        <w:rPr>
          <w:sz w:val="28"/>
          <w:szCs w:val="28"/>
        </w:rPr>
        <w:t>;</w:t>
      </w:r>
    </w:p>
    <w:p w:rsidR="00807C6F" w:rsidRPr="001A17F8" w:rsidRDefault="00807C6F" w:rsidP="00807C6F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>
        <w:rPr>
          <w:sz w:val="28"/>
          <w:szCs w:val="28"/>
        </w:rPr>
        <w:t>2025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807C6F" w:rsidRPr="00AE76E0" w:rsidRDefault="00807C6F" w:rsidP="00807C6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>
        <w:rPr>
          <w:rFonts w:ascii="Times New Roman" w:hAnsi="Times New Roman"/>
          <w:sz w:val="28"/>
          <w:szCs w:val="28"/>
        </w:rPr>
        <w:t>2026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27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807C6F" w:rsidRDefault="00807C6F" w:rsidP="00807C6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sz w:val="28"/>
          <w:szCs w:val="28"/>
        </w:rPr>
        <w:t>2025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2026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8F4578" w:rsidRPr="00B225DB" w:rsidRDefault="00B225DB" w:rsidP="00B225DB">
      <w:pPr>
        <w:ind w:firstLine="709"/>
        <w:rPr>
          <w:sz w:val="28"/>
          <w:szCs w:val="28"/>
        </w:rPr>
      </w:pPr>
      <w:r w:rsidRPr="00B225DB">
        <w:rPr>
          <w:sz w:val="28"/>
          <w:szCs w:val="28"/>
        </w:rPr>
        <w:t xml:space="preserve">2. </w:t>
      </w:r>
      <w:r w:rsidR="008F4578" w:rsidRPr="00B225DB">
        <w:rPr>
          <w:sz w:val="28"/>
          <w:szCs w:val="28"/>
        </w:rPr>
        <w:t>Пункт 1 статьи 6 изложить в новой редакции</w:t>
      </w:r>
      <w:r>
        <w:rPr>
          <w:sz w:val="28"/>
          <w:szCs w:val="28"/>
        </w:rPr>
        <w:t>:</w:t>
      </w:r>
    </w:p>
    <w:p w:rsidR="008F4578" w:rsidRPr="00B225DB" w:rsidRDefault="008F4578" w:rsidP="008F4578">
      <w:pPr>
        <w:ind w:left="1440" w:hanging="1440"/>
        <w:jc w:val="center"/>
        <w:rPr>
          <w:sz w:val="28"/>
          <w:szCs w:val="28"/>
        </w:rPr>
      </w:pPr>
    </w:p>
    <w:p w:rsidR="008F4578" w:rsidRDefault="00B225DB" w:rsidP="008F4578">
      <w:pPr>
        <w:ind w:firstLine="708"/>
        <w:jc w:val="both"/>
        <w:rPr>
          <w:snapToGrid w:val="0"/>
          <w:szCs w:val="28"/>
        </w:rPr>
      </w:pPr>
      <w:r>
        <w:rPr>
          <w:sz w:val="29"/>
          <w:szCs w:val="29"/>
        </w:rPr>
        <w:t>«</w:t>
      </w:r>
      <w:r w:rsidR="008F4578" w:rsidRPr="00AE76E0">
        <w:rPr>
          <w:sz w:val="29"/>
          <w:szCs w:val="29"/>
        </w:rPr>
        <w:t xml:space="preserve">1. </w:t>
      </w:r>
      <w:r w:rsidR="008F4578" w:rsidRPr="00C3544B">
        <w:rPr>
          <w:sz w:val="29"/>
          <w:szCs w:val="29"/>
        </w:rPr>
        <w:t xml:space="preserve">Утвердить размер иных межбюджетных трансфертов перечисляемых из бюджета </w:t>
      </w:r>
      <w:r w:rsidR="008F4578">
        <w:rPr>
          <w:sz w:val="29"/>
          <w:szCs w:val="29"/>
        </w:rPr>
        <w:t xml:space="preserve">Калиновского </w:t>
      </w:r>
      <w:r w:rsidR="008F4578" w:rsidRPr="00C3544B">
        <w:rPr>
          <w:sz w:val="29"/>
          <w:szCs w:val="29"/>
        </w:rPr>
        <w:t>сельского поселения</w:t>
      </w:r>
      <w:r w:rsidR="008F4578">
        <w:rPr>
          <w:sz w:val="29"/>
          <w:szCs w:val="29"/>
        </w:rPr>
        <w:t xml:space="preserve"> </w:t>
      </w:r>
      <w:r>
        <w:rPr>
          <w:sz w:val="29"/>
          <w:szCs w:val="29"/>
        </w:rPr>
        <w:t xml:space="preserve">в бюджет </w:t>
      </w:r>
      <w:r w:rsidR="008F4578">
        <w:rPr>
          <w:sz w:val="29"/>
          <w:szCs w:val="29"/>
        </w:rPr>
        <w:t>Азовского района</w:t>
      </w:r>
      <w:r w:rsidR="008F4578" w:rsidRPr="00C3544B">
        <w:rPr>
          <w:sz w:val="29"/>
          <w:szCs w:val="29"/>
        </w:rPr>
        <w:t>, и направляемых на финансирование расходов, связанных с передачей осуществления части полномочий органов местного самоуправления на 202</w:t>
      </w:r>
      <w:r w:rsidR="008F4578">
        <w:rPr>
          <w:sz w:val="29"/>
          <w:szCs w:val="29"/>
        </w:rPr>
        <w:t>4</w:t>
      </w:r>
      <w:r w:rsidR="008F4578" w:rsidRPr="00C3544B">
        <w:rPr>
          <w:sz w:val="29"/>
          <w:szCs w:val="29"/>
        </w:rPr>
        <w:t xml:space="preserve"> год и плановый период 202</w:t>
      </w:r>
      <w:r w:rsidR="008F4578">
        <w:rPr>
          <w:sz w:val="29"/>
          <w:szCs w:val="29"/>
        </w:rPr>
        <w:t>5</w:t>
      </w:r>
      <w:r w:rsidR="008F4578" w:rsidRPr="00C3544B">
        <w:rPr>
          <w:sz w:val="29"/>
          <w:szCs w:val="29"/>
        </w:rPr>
        <w:t xml:space="preserve"> и 202</w:t>
      </w:r>
      <w:r w:rsidR="008F4578">
        <w:rPr>
          <w:sz w:val="29"/>
          <w:szCs w:val="29"/>
        </w:rPr>
        <w:t>6</w:t>
      </w:r>
      <w:r w:rsidR="008F4578" w:rsidRPr="00C3544B">
        <w:rPr>
          <w:sz w:val="29"/>
          <w:szCs w:val="29"/>
        </w:rPr>
        <w:t xml:space="preserve"> годов</w:t>
      </w:r>
      <w:r>
        <w:rPr>
          <w:sz w:val="29"/>
          <w:szCs w:val="29"/>
        </w:rPr>
        <w:t>.»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B225DB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№3,</w:t>
      </w:r>
      <w:r w:rsidR="006C0385">
        <w:rPr>
          <w:sz w:val="28"/>
          <w:szCs w:val="28"/>
        </w:rPr>
        <w:t xml:space="preserve"> №4, №5, №6</w:t>
      </w:r>
      <w:r w:rsidR="00B06BF5">
        <w:rPr>
          <w:sz w:val="28"/>
          <w:szCs w:val="28"/>
        </w:rPr>
        <w:t xml:space="preserve">, </w:t>
      </w:r>
      <w:r w:rsidR="008F4578">
        <w:rPr>
          <w:sz w:val="28"/>
          <w:szCs w:val="28"/>
        </w:rPr>
        <w:t xml:space="preserve">№7, </w:t>
      </w:r>
      <w:r w:rsidR="00B06BF5">
        <w:rPr>
          <w:sz w:val="28"/>
          <w:szCs w:val="28"/>
        </w:rPr>
        <w:t>№10</w:t>
      </w:r>
      <w:r w:rsidR="00D2401B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B225DB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29001B">
      <w:pPr>
        <w:spacing w:line="20" w:lineRule="atLeast"/>
        <w:rPr>
          <w:sz w:val="28"/>
          <w:szCs w:val="28"/>
        </w:rPr>
      </w:pPr>
    </w:p>
    <w:sectPr w:rsidR="005D7D9B" w:rsidSect="0029001B">
      <w:footerReference w:type="even" r:id="rId7"/>
      <w:footerReference w:type="default" r:id="rId8"/>
      <w:pgSz w:w="11906" w:h="16838"/>
      <w:pgMar w:top="70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77D" w:rsidRDefault="0024377D">
      <w:r>
        <w:separator/>
      </w:r>
    </w:p>
  </w:endnote>
  <w:endnote w:type="continuationSeparator" w:id="0">
    <w:p w:rsidR="0024377D" w:rsidRDefault="00243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AA2BB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AA2BB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4E7B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77D" w:rsidRDefault="0024377D">
      <w:r>
        <w:separator/>
      </w:r>
    </w:p>
  </w:footnote>
  <w:footnote w:type="continuationSeparator" w:id="0">
    <w:p w:rsidR="0024377D" w:rsidRDefault="00243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377D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34E7B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2BBC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3956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70</cp:revision>
  <cp:lastPrinted>2021-12-27T06:27:00Z</cp:lastPrinted>
  <dcterms:created xsi:type="dcterms:W3CDTF">2014-01-27T08:37:00Z</dcterms:created>
  <dcterms:modified xsi:type="dcterms:W3CDTF">2024-09-02T13:29:00Z</dcterms:modified>
</cp:coreProperties>
</file>